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МКД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УК ООО «АКС»</w:t>
            </w:r>
          </w:p>
        </w:tc>
      </w:tr>
      <w:tr w:rsidR="000D2A06" w:rsidTr="0030443F">
        <w:tc>
          <w:tcPr>
            <w:tcW w:w="3190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/____________________/</w:t>
            </w:r>
          </w:p>
        </w:tc>
        <w:tc>
          <w:tcPr>
            <w:tcW w:w="3190" w:type="dxa"/>
          </w:tcPr>
          <w:p w:rsidR="000D2A06" w:rsidRDefault="000D2A06" w:rsidP="0030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D2A06" w:rsidRDefault="000D2A06" w:rsidP="003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С.Л.Филимонова</w:t>
            </w:r>
          </w:p>
        </w:tc>
      </w:tr>
    </w:tbl>
    <w:p w:rsidR="000D2A06" w:rsidRDefault="000D2A06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A4E" w:rsidRDefault="00224DD0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затрат на содержание и текущий ремонт общего имущества </w:t>
      </w:r>
    </w:p>
    <w:p w:rsidR="00224DD0" w:rsidRPr="001D2092" w:rsidRDefault="00224DD0" w:rsidP="002A6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92">
        <w:rPr>
          <w:rFonts w:ascii="Times New Roman" w:hAnsi="Times New Roman" w:cs="Times New Roman"/>
          <w:b/>
          <w:sz w:val="24"/>
          <w:szCs w:val="24"/>
        </w:rPr>
        <w:t xml:space="preserve">Объект: г. Анапа, </w:t>
      </w:r>
      <w:r w:rsidR="00E91D5F">
        <w:rPr>
          <w:rFonts w:ascii="Times New Roman" w:hAnsi="Times New Roman" w:cs="Times New Roman"/>
          <w:b/>
          <w:sz w:val="24"/>
          <w:szCs w:val="24"/>
        </w:rPr>
        <w:t>ул. Ленина, д. 143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4DD0" w:rsidRDefault="002779B5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постройки: </w:t>
      </w:r>
      <w:r w:rsidR="00224D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24DD0" w:rsidRDefault="00675B9D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196</w:t>
      </w:r>
      <w:r w:rsidR="00224DD0">
        <w:rPr>
          <w:rFonts w:ascii="Times New Roman" w:hAnsi="Times New Roman" w:cs="Times New Roman"/>
          <w:sz w:val="24"/>
          <w:szCs w:val="24"/>
        </w:rPr>
        <w:t xml:space="preserve"> </w:t>
      </w:r>
      <w:r w:rsidR="0097049A">
        <w:rPr>
          <w:rFonts w:ascii="Times New Roman" w:hAnsi="Times New Roman" w:cs="Times New Roman"/>
          <w:sz w:val="24"/>
          <w:szCs w:val="24"/>
        </w:rPr>
        <w:t xml:space="preserve">  расчетная площадь</w:t>
      </w:r>
      <w:r>
        <w:rPr>
          <w:rFonts w:ascii="Times New Roman" w:hAnsi="Times New Roman" w:cs="Times New Roman"/>
          <w:sz w:val="24"/>
          <w:szCs w:val="24"/>
        </w:rPr>
        <w:t xml:space="preserve"> 13 218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24DD0" w:rsidRDefault="002779B5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подъездов: _____</w:t>
      </w:r>
      <w:r w:rsidR="00224DD0">
        <w:rPr>
          <w:rFonts w:ascii="Times New Roman" w:hAnsi="Times New Roman" w:cs="Times New Roman"/>
          <w:sz w:val="24"/>
          <w:szCs w:val="24"/>
        </w:rPr>
        <w:t>, этажность: _____</w:t>
      </w:r>
    </w:p>
    <w:p w:rsidR="00224DD0" w:rsidRDefault="002779B5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лифты: </w:t>
      </w:r>
      <w:r w:rsidR="00675B9D">
        <w:rPr>
          <w:rFonts w:ascii="Times New Roman" w:hAnsi="Times New Roman" w:cs="Times New Roman"/>
          <w:sz w:val="24"/>
          <w:szCs w:val="24"/>
        </w:rPr>
        <w:t>7 (первые 7 подъездов)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779B5">
        <w:rPr>
          <w:rFonts w:ascii="Times New Roman" w:hAnsi="Times New Roman" w:cs="Times New Roman"/>
          <w:sz w:val="24"/>
          <w:szCs w:val="24"/>
        </w:rPr>
        <w:t xml:space="preserve">уборки МОП </w:t>
      </w:r>
      <w:proofErr w:type="spellStart"/>
      <w:r w:rsidR="002779B5">
        <w:rPr>
          <w:rFonts w:ascii="Times New Roman" w:hAnsi="Times New Roman" w:cs="Times New Roman"/>
          <w:sz w:val="24"/>
          <w:szCs w:val="24"/>
        </w:rPr>
        <w:t>внутриподъездные</w:t>
      </w:r>
      <w:proofErr w:type="spellEnd"/>
      <w:r w:rsidR="002779B5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224DD0" w:rsidRDefault="00224DD0" w:rsidP="00224D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779B5">
        <w:rPr>
          <w:rFonts w:ascii="Times New Roman" w:hAnsi="Times New Roman" w:cs="Times New Roman"/>
          <w:sz w:val="24"/>
          <w:szCs w:val="24"/>
        </w:rPr>
        <w:t>лощадь уборки МОП (участок):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072490" w:rsidRDefault="00072490" w:rsidP="00072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Отопление: </w:t>
      </w:r>
      <w:r w:rsidR="00675B9D">
        <w:rPr>
          <w:rFonts w:ascii="Times New Roman" w:hAnsi="Times New Roman" w:cs="Times New Roman"/>
          <w:sz w:val="24"/>
          <w:szCs w:val="24"/>
        </w:rPr>
        <w:t>центральное</w:t>
      </w:r>
    </w:p>
    <w:p w:rsidR="00072490" w:rsidRDefault="00072490" w:rsidP="00072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ГВС: </w:t>
      </w:r>
      <w:r w:rsidR="00675B9D">
        <w:rPr>
          <w:rFonts w:ascii="Times New Roman" w:hAnsi="Times New Roman" w:cs="Times New Roman"/>
          <w:sz w:val="24"/>
          <w:szCs w:val="24"/>
        </w:rPr>
        <w:t>центральное</w:t>
      </w:r>
    </w:p>
    <w:p w:rsidR="00072490" w:rsidRDefault="00072490" w:rsidP="000724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Газовое оборудование: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2490" w:rsidRDefault="00072490" w:rsidP="00224D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A4E" w:rsidRDefault="002A6A4E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4815"/>
        <w:gridCol w:w="3115"/>
        <w:gridCol w:w="1420"/>
      </w:tblGrid>
      <w:tr w:rsidR="002A6A4E" w:rsidTr="0029079F">
        <w:tc>
          <w:tcPr>
            <w:tcW w:w="4815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>Наименование работ</w:t>
            </w:r>
          </w:p>
        </w:tc>
        <w:tc>
          <w:tcPr>
            <w:tcW w:w="3115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>Периодичность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  <w:r w:rsidRPr="002A6A4E">
              <w:rPr>
                <w:rFonts w:ascii="Arial Narrow" w:hAnsi="Arial Narrow" w:cs="Times New Roman"/>
              </w:rPr>
              <w:t xml:space="preserve">Стоимость на 1 </w:t>
            </w:r>
            <w:proofErr w:type="spellStart"/>
            <w:r w:rsidRPr="002A6A4E">
              <w:rPr>
                <w:rFonts w:ascii="Arial Narrow" w:hAnsi="Arial Narrow" w:cs="Times New Roman"/>
              </w:rPr>
              <w:t>кв</w:t>
            </w:r>
            <w:proofErr w:type="spellEnd"/>
            <w:r w:rsidRPr="002A6A4E">
              <w:rPr>
                <w:rFonts w:ascii="Arial Narrow" w:hAnsi="Arial Narrow" w:cs="Times New Roman"/>
              </w:rPr>
              <w:t xml:space="preserve"> м общей площади, руб.</w:t>
            </w:r>
          </w:p>
        </w:tc>
      </w:tr>
      <w:tr w:rsidR="0029079F" w:rsidTr="0029079F">
        <w:tc>
          <w:tcPr>
            <w:tcW w:w="7930" w:type="dxa"/>
            <w:gridSpan w:val="2"/>
          </w:tcPr>
          <w:p w:rsidR="0029079F" w:rsidRPr="0029079F" w:rsidRDefault="00357553" w:rsidP="0029079F">
            <w:pPr>
              <w:pStyle w:val="a4"/>
              <w:numPr>
                <w:ilvl w:val="0"/>
                <w:numId w:val="1"/>
              </w:num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Санитарное с</w:t>
            </w:r>
            <w:r w:rsidR="0029079F" w:rsidRPr="0029079F">
              <w:rPr>
                <w:rFonts w:ascii="Arial Narrow" w:hAnsi="Arial Narrow" w:cs="Times New Roman"/>
                <w:b/>
              </w:rPr>
              <w:t>одержание помещений общего пользования и придомовой территории</w:t>
            </w:r>
          </w:p>
        </w:tc>
        <w:tc>
          <w:tcPr>
            <w:tcW w:w="1420" w:type="dxa"/>
          </w:tcPr>
          <w:p w:rsidR="0029079F" w:rsidRPr="0029079F" w:rsidRDefault="00AD5C1D" w:rsidP="006E305B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3,60</w:t>
            </w:r>
          </w:p>
        </w:tc>
      </w:tr>
      <w:tr w:rsidR="002A6A4E" w:rsidTr="0029079F">
        <w:tc>
          <w:tcPr>
            <w:tcW w:w="7930" w:type="dxa"/>
            <w:gridSpan w:val="2"/>
          </w:tcPr>
          <w:p w:rsidR="002A6A4E" w:rsidRPr="00313605" w:rsidRDefault="00357553" w:rsidP="0029079F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Уборка мест общего пользования</w:t>
            </w:r>
            <w:r w:rsidR="002779B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Влажная уборка полов в помещ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ениях общего пользования 1 </w:t>
            </w:r>
            <w:r w:rsidR="000F2745">
              <w:rPr>
                <w:rFonts w:ascii="Arial Narrow" w:hAnsi="Arial Narrow" w:cs="Times New Roman"/>
                <w:sz w:val="20"/>
                <w:szCs w:val="20"/>
              </w:rPr>
              <w:t>этажа</w:t>
            </w:r>
          </w:p>
        </w:tc>
        <w:tc>
          <w:tcPr>
            <w:tcW w:w="3115" w:type="dxa"/>
          </w:tcPr>
          <w:p w:rsidR="002A6A4E" w:rsidRPr="008F1391" w:rsidRDefault="00411AC8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411AC8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 xml:space="preserve">Влажная уборка полов в помещениях общего пользования </w:t>
            </w:r>
            <w:r w:rsidR="000F2745">
              <w:rPr>
                <w:rFonts w:ascii="Arial Narrow" w:hAnsi="Arial Narrow" w:cs="Times New Roman"/>
                <w:sz w:val="20"/>
                <w:szCs w:val="20"/>
              </w:rPr>
              <w:t>с первого по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последний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 этаж</w:t>
            </w:r>
          </w:p>
        </w:tc>
        <w:tc>
          <w:tcPr>
            <w:tcW w:w="3115" w:type="dxa"/>
          </w:tcPr>
          <w:p w:rsidR="002A6A4E" w:rsidRPr="008F1391" w:rsidRDefault="00411AC8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2A6A4E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Подметание и мойка полов кабины лифта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115" w:type="dxa"/>
          </w:tcPr>
          <w:p w:rsidR="002A6A4E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5 раз</w:t>
            </w:r>
            <w:r w:rsidR="00411AC8" w:rsidRPr="008F1391">
              <w:rPr>
                <w:rFonts w:ascii="Arial Narrow" w:hAnsi="Arial Narrow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2A6A4E" w:rsidTr="0029079F">
        <w:tc>
          <w:tcPr>
            <w:tcW w:w="4815" w:type="dxa"/>
          </w:tcPr>
          <w:p w:rsidR="002A6A4E" w:rsidRPr="008F1391" w:rsidRDefault="0077633D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Протирка пыли с колпаков светильников, подоконников</w:t>
            </w:r>
            <w:r w:rsidR="00BF7B8A">
              <w:rPr>
                <w:rFonts w:ascii="Arial Narrow" w:hAnsi="Arial Narrow" w:cs="Times New Roman"/>
                <w:sz w:val="20"/>
                <w:szCs w:val="20"/>
              </w:rPr>
              <w:t>, перил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, мойка стен кабины лифта, входной двери, </w:t>
            </w:r>
            <w:proofErr w:type="spellStart"/>
            <w:r w:rsidR="002779B5">
              <w:rPr>
                <w:rFonts w:ascii="Arial Narrow" w:hAnsi="Arial Narrow" w:cs="Times New Roman"/>
                <w:sz w:val="20"/>
                <w:szCs w:val="20"/>
              </w:rPr>
              <w:t>обеспыливание</w:t>
            </w:r>
            <w:proofErr w:type="spellEnd"/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потолков</w:t>
            </w:r>
          </w:p>
        </w:tc>
        <w:tc>
          <w:tcPr>
            <w:tcW w:w="3115" w:type="dxa"/>
          </w:tcPr>
          <w:p w:rsidR="002A6A4E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1420" w:type="dxa"/>
          </w:tcPr>
          <w:p w:rsidR="002A6A4E" w:rsidRPr="002A6A4E" w:rsidRDefault="002A6A4E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8F1391" w:rsidRDefault="002779B5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Мойка окон</w:t>
            </w:r>
            <w:r w:rsidR="0077633D" w:rsidRPr="008F1391">
              <w:rPr>
                <w:rFonts w:ascii="Arial Narrow" w:hAnsi="Arial Narrow" w:cs="Times New Roman"/>
                <w:sz w:val="20"/>
                <w:szCs w:val="20"/>
              </w:rPr>
              <w:t xml:space="preserve"> в помещениях общего пользования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внутриподъездные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3115" w:type="dxa"/>
          </w:tcPr>
          <w:p w:rsidR="0077633D" w:rsidRPr="008F1391" w:rsidRDefault="0077633D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F1391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8F1391" w:rsidTr="0029079F">
        <w:tc>
          <w:tcPr>
            <w:tcW w:w="7930" w:type="dxa"/>
            <w:gridSpan w:val="2"/>
          </w:tcPr>
          <w:p w:rsidR="008F1391" w:rsidRPr="00313605" w:rsidRDefault="00357553" w:rsidP="00357553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420" w:type="dxa"/>
          </w:tcPr>
          <w:p w:rsidR="008F1391" w:rsidRPr="002A6A4E" w:rsidRDefault="008F1391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8F139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Сбор мусора и подметание придомовой территории март - ноябрь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 xml:space="preserve">Уборка придомовой территории в зимний период 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Уборка урн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5 раз в неделю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Сдвижка снега в период снегопада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>, очистка от наледи пешеходной зоны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  <w:r w:rsidR="00CD321B">
              <w:rPr>
                <w:rFonts w:ascii="Arial Narrow" w:hAnsi="Arial Narrow" w:cs="Times New Roman"/>
                <w:sz w:val="20"/>
                <w:szCs w:val="20"/>
              </w:rPr>
              <w:t>, но не позже 2 часов с момента начала снегопада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8F1391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Посып</w:t>
            </w:r>
            <w:r w:rsidR="00CD58DF">
              <w:rPr>
                <w:rFonts w:ascii="Arial Narrow" w:hAnsi="Arial Narrow" w:cs="Times New Roman"/>
                <w:sz w:val="20"/>
                <w:szCs w:val="20"/>
              </w:rPr>
              <w:t>ка пешеходной зоны при гололеде</w:t>
            </w:r>
          </w:p>
        </w:tc>
        <w:tc>
          <w:tcPr>
            <w:tcW w:w="3115" w:type="dxa"/>
          </w:tcPr>
          <w:p w:rsidR="0077633D" w:rsidRPr="00CD321B" w:rsidRDefault="008F1391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D321B" w:rsidTr="0029079F">
        <w:tc>
          <w:tcPr>
            <w:tcW w:w="7930" w:type="dxa"/>
            <w:gridSpan w:val="2"/>
          </w:tcPr>
          <w:p w:rsidR="00CD321B" w:rsidRPr="00313605" w:rsidRDefault="00CD321B" w:rsidP="0029079F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Санитарно-гигиеническая обработка помещений общего пользования</w:t>
            </w:r>
          </w:p>
        </w:tc>
        <w:tc>
          <w:tcPr>
            <w:tcW w:w="1420" w:type="dxa"/>
          </w:tcPr>
          <w:p w:rsidR="00CD321B" w:rsidRPr="002A6A4E" w:rsidRDefault="00CD321B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77633D" w:rsidTr="0029079F">
        <w:tc>
          <w:tcPr>
            <w:tcW w:w="4815" w:type="dxa"/>
          </w:tcPr>
          <w:p w:rsidR="0077633D" w:rsidRPr="00CD321B" w:rsidRDefault="00CD321B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дератизация</w:t>
            </w:r>
          </w:p>
        </w:tc>
        <w:tc>
          <w:tcPr>
            <w:tcW w:w="3115" w:type="dxa"/>
          </w:tcPr>
          <w:p w:rsidR="0077633D" w:rsidRPr="00CD321B" w:rsidRDefault="00CD321B" w:rsidP="002A6A4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77633D" w:rsidRPr="002A6A4E" w:rsidRDefault="0077633D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CD58DF" w:rsidTr="0029079F">
        <w:tc>
          <w:tcPr>
            <w:tcW w:w="4815" w:type="dxa"/>
          </w:tcPr>
          <w:p w:rsidR="00CD58DF" w:rsidRPr="00CD321B" w:rsidRDefault="00CD58DF" w:rsidP="002A6A4E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дезинсекция</w:t>
            </w:r>
          </w:p>
        </w:tc>
        <w:tc>
          <w:tcPr>
            <w:tcW w:w="3115" w:type="dxa"/>
          </w:tcPr>
          <w:p w:rsidR="00CD58DF" w:rsidRPr="00CD321B" w:rsidRDefault="00CD58DF" w:rsidP="00B17E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D321B"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CD58DF" w:rsidRPr="002A6A4E" w:rsidRDefault="00CD58DF" w:rsidP="002A6A4E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C7A8B" w:rsidTr="000F086D">
        <w:tc>
          <w:tcPr>
            <w:tcW w:w="7930" w:type="dxa"/>
            <w:gridSpan w:val="2"/>
          </w:tcPr>
          <w:p w:rsidR="00DC7A8B" w:rsidRPr="00DC7A8B" w:rsidRDefault="00357553" w:rsidP="00DC7A8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Техническое обслуживание и текущий ремонт конструкций и инженерных систем зданий</w:t>
            </w:r>
          </w:p>
        </w:tc>
        <w:tc>
          <w:tcPr>
            <w:tcW w:w="1420" w:type="dxa"/>
          </w:tcPr>
          <w:p w:rsidR="00DC7A8B" w:rsidRPr="005E18FC" w:rsidRDefault="00600C45" w:rsidP="002A6A4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2,6</w:t>
            </w:r>
            <w:r w:rsidR="00AD5C1D">
              <w:rPr>
                <w:rFonts w:ascii="Arial Narrow" w:hAnsi="Arial Narrow" w:cs="Times New Roman"/>
                <w:b/>
              </w:rPr>
              <w:t>0</w:t>
            </w:r>
          </w:p>
        </w:tc>
      </w:tr>
      <w:tr w:rsidR="00357553" w:rsidTr="0016590A">
        <w:tc>
          <w:tcPr>
            <w:tcW w:w="7930" w:type="dxa"/>
            <w:gridSpan w:val="2"/>
          </w:tcPr>
          <w:p w:rsidR="00357553" w:rsidRPr="00313605" w:rsidRDefault="00357553" w:rsidP="00357553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Проведение осмотров состояния конструкций и инженерных систем МКД</w:t>
            </w:r>
          </w:p>
        </w:tc>
        <w:tc>
          <w:tcPr>
            <w:tcW w:w="1420" w:type="dxa"/>
          </w:tcPr>
          <w:p w:rsidR="00357553" w:rsidRPr="002A6A4E" w:rsidRDefault="00357553" w:rsidP="0035755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175838" w:rsidTr="0029079F">
        <w:tc>
          <w:tcPr>
            <w:tcW w:w="4815" w:type="dxa"/>
          </w:tcPr>
          <w:p w:rsidR="00175838" w:rsidRPr="00D1534B" w:rsidRDefault="00175838" w:rsidP="0035755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общих технических осмотров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конструктивных элементов (кровля, фундаменты, стены, подвалы, перекрытия, перегородки и т.д.)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для подготовки здания к сезонной эксплуатации и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 разработка мероприятий для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lastRenderedPageBreak/>
              <w:t>устра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>нения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выявленных неисправностей</w:t>
            </w:r>
          </w:p>
        </w:tc>
        <w:tc>
          <w:tcPr>
            <w:tcW w:w="3115" w:type="dxa"/>
          </w:tcPr>
          <w:p w:rsidR="00175838" w:rsidRPr="00D1534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lastRenderedPageBreak/>
              <w:t>2 раза в год</w:t>
            </w:r>
          </w:p>
          <w:p w:rsidR="00175838" w:rsidRPr="00D1534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(весна, осень)</w:t>
            </w:r>
          </w:p>
        </w:tc>
        <w:tc>
          <w:tcPr>
            <w:tcW w:w="1420" w:type="dxa"/>
            <w:vMerge w:val="restart"/>
          </w:tcPr>
          <w:p w:rsidR="00175838" w:rsidRPr="00175838" w:rsidRDefault="00175838" w:rsidP="0035755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75838">
              <w:rPr>
                <w:rFonts w:ascii="Arial Narrow" w:hAnsi="Arial Narrow" w:cs="Times New Roman"/>
                <w:sz w:val="18"/>
                <w:szCs w:val="18"/>
              </w:rPr>
              <w:t xml:space="preserve">Стоимость в разделе организационно-управленческие </w:t>
            </w:r>
            <w:r w:rsidRPr="00175838">
              <w:rPr>
                <w:rFonts w:ascii="Arial Narrow" w:hAnsi="Arial Narrow" w:cs="Times New Roman"/>
                <w:sz w:val="18"/>
                <w:szCs w:val="18"/>
              </w:rPr>
              <w:lastRenderedPageBreak/>
              <w:t>услуги</w:t>
            </w:r>
          </w:p>
        </w:tc>
      </w:tr>
      <w:tr w:rsidR="00175838" w:rsidTr="0029079F">
        <w:tc>
          <w:tcPr>
            <w:tcW w:w="4815" w:type="dxa"/>
          </w:tcPr>
          <w:p w:rsidR="00175838" w:rsidRPr="00D1534B" w:rsidRDefault="00175838" w:rsidP="006E4A9E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Проведение частичных осмотров </w:t>
            </w:r>
            <w:r w:rsidR="002779B5">
              <w:rPr>
                <w:rFonts w:ascii="Arial Narrow" w:hAnsi="Arial Narrow" w:cs="Times New Roman"/>
                <w:sz w:val="20"/>
                <w:szCs w:val="20"/>
              </w:rPr>
              <w:t xml:space="preserve">конструктивных элементов и </w:t>
            </w:r>
            <w:r>
              <w:rPr>
                <w:rFonts w:ascii="Arial Narrow" w:hAnsi="Arial Narrow" w:cs="Times New Roman"/>
                <w:sz w:val="20"/>
                <w:szCs w:val="20"/>
              </w:rPr>
              <w:t>инженерных систем и устранение незначительных дефектов</w:t>
            </w:r>
          </w:p>
        </w:tc>
        <w:tc>
          <w:tcPr>
            <w:tcW w:w="3115" w:type="dxa"/>
          </w:tcPr>
          <w:p w:rsidR="00175838" w:rsidRPr="00CD321B" w:rsidRDefault="00175838" w:rsidP="0035755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420" w:type="dxa"/>
            <w:vMerge/>
          </w:tcPr>
          <w:p w:rsidR="00175838" w:rsidRPr="002A6A4E" w:rsidRDefault="00175838" w:rsidP="0035755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313605" w:rsidTr="008D391A">
        <w:tc>
          <w:tcPr>
            <w:tcW w:w="7930" w:type="dxa"/>
            <w:gridSpan w:val="2"/>
          </w:tcPr>
          <w:p w:rsidR="00313605" w:rsidRPr="00313605" w:rsidRDefault="00313605" w:rsidP="00313605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>Текущий ремонт общего имущества в МКД</w:t>
            </w:r>
          </w:p>
        </w:tc>
        <w:tc>
          <w:tcPr>
            <w:tcW w:w="1420" w:type="dxa"/>
          </w:tcPr>
          <w:p w:rsidR="00313605" w:rsidRPr="002A6A4E" w:rsidRDefault="00313605" w:rsidP="00313605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1613D">
              <w:rPr>
                <w:rFonts w:ascii="Arial Narrow" w:hAnsi="Arial Narrow"/>
                <w:sz w:val="20"/>
                <w:szCs w:val="20"/>
              </w:rPr>
              <w:t>Устранение незначительных неисправностей в системах водопровода и канализации</w:t>
            </w:r>
            <w:r>
              <w:rPr>
                <w:rFonts w:ascii="Arial Narrow" w:hAnsi="Arial Narrow"/>
                <w:sz w:val="20"/>
                <w:szCs w:val="20"/>
              </w:rPr>
              <w:t xml:space="preserve"> (устранение течи, уплотнение соединений, укрепление трубопроводов, смена отдельных участков трубопроводов, фасонных частей, трапов, ревизий)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Мелкий ремонт фундаментов по заделке швов, трещин, восстановление облицовки, ремонт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отмостки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восстановление приямков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Заделка мелких трещин фасадов, уборка угрожающих падением отдельных деталей стен фасадов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Устранение неисправностей кровель из штучных материалов (локальный ремонт кровли без полной замены), частичная замена водосточных труб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C1613D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C1613D">
              <w:rPr>
                <w:rFonts w:ascii="Arial Narrow" w:hAnsi="Arial Narrow"/>
                <w:sz w:val="20"/>
                <w:szCs w:val="20"/>
              </w:rPr>
              <w:t>Устранение незначительных неисправностей электротехнических устройств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Прочистка канализационного лежака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 w:rsidRPr="00313605">
              <w:rPr>
                <w:rFonts w:ascii="Arial Narrow" w:hAnsi="Arial Narrow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3115" w:type="dxa"/>
          </w:tcPr>
          <w:p w:rsidR="00007C11" w:rsidRDefault="00007C11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Заделка выбоин, трещин на лестничных маршах, крыльцах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Замена отдельных участков (единичные фрагменты) полов и покрытий в местах, относящихся к общедомовому имуществу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313605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Проведение осмотра и мелкий ремонт объектов внешнего благоустройства (игровое оборудование площадок, элементы малых архитектурных форм и т.п.)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A26EAC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Подготовка МКД к сезонной эксплуатации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AC5508">
              <w:rPr>
                <w:rFonts w:ascii="Arial Narrow" w:hAnsi="Arial Narrow"/>
              </w:rPr>
              <w:t>Укрепление во</w:t>
            </w:r>
            <w:r>
              <w:rPr>
                <w:rFonts w:ascii="Arial Narrow" w:hAnsi="Arial Narrow"/>
              </w:rPr>
              <w:t>досточных труб, колен и воронок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Ревизия арматуры на внутридомовых системах водоснабжения и канализации</w:t>
            </w:r>
          </w:p>
        </w:tc>
        <w:tc>
          <w:tcPr>
            <w:tcW w:w="3115" w:type="dxa"/>
          </w:tcPr>
          <w:p w:rsidR="00007C11" w:rsidRPr="00FB7555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C5508">
              <w:rPr>
                <w:rFonts w:ascii="Arial Narrow" w:hAnsi="Arial Narrow"/>
                <w:sz w:val="20"/>
                <w:szCs w:val="20"/>
              </w:rPr>
              <w:t>Расконсервирова</w:t>
            </w:r>
            <w:r>
              <w:rPr>
                <w:rFonts w:ascii="Arial Narrow" w:hAnsi="Arial Narrow"/>
                <w:sz w:val="20"/>
                <w:szCs w:val="20"/>
              </w:rPr>
              <w:t>ние и ремонт поливочной системы (при наличии)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Ремонт просевшей отмост</w:t>
            </w:r>
            <w:r w:rsidRPr="00AC5508"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AC5508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C5508">
              <w:rPr>
                <w:rFonts w:ascii="Arial Narrow" w:hAnsi="Arial Narrow"/>
                <w:sz w:val="20"/>
                <w:szCs w:val="20"/>
              </w:rPr>
              <w:t xml:space="preserve">Ремонт оборудования </w:t>
            </w:r>
            <w:r>
              <w:rPr>
                <w:rFonts w:ascii="Arial Narrow" w:hAnsi="Arial Narrow"/>
                <w:sz w:val="20"/>
                <w:szCs w:val="20"/>
              </w:rPr>
              <w:t>благоустройства на придомовой территории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Ремонт и укрепление входных дверей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5E18FC">
              <w:rPr>
                <w:rFonts w:ascii="Arial Narrow" w:hAnsi="Arial Narrow"/>
              </w:rPr>
              <w:t>Утепление трубопроводов в подвальных помещениях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E18FC">
              <w:rPr>
                <w:rFonts w:ascii="Arial Narrow" w:hAnsi="Arial Narrow"/>
                <w:sz w:val="20"/>
                <w:szCs w:val="20"/>
              </w:rPr>
              <w:t>Утепление бойлеров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5E18FC" w:rsidRDefault="00007C11" w:rsidP="00007C11">
            <w:pPr>
              <w:pStyle w:val="ConsPlusNormal"/>
              <w:widowControl/>
              <w:ind w:firstLine="0"/>
              <w:jc w:val="both"/>
              <w:rPr>
                <w:rFonts w:ascii="Arial Narrow" w:hAnsi="Arial Narrow" w:cs="Times New Roman"/>
              </w:rPr>
            </w:pPr>
            <w:r w:rsidRPr="005E18FC">
              <w:rPr>
                <w:rFonts w:ascii="Arial Narrow" w:hAnsi="Arial Narrow"/>
              </w:rPr>
              <w:t>Утепление и прочистка дымовентиляционных каналов</w:t>
            </w:r>
          </w:p>
        </w:tc>
        <w:tc>
          <w:tcPr>
            <w:tcW w:w="3115" w:type="dxa"/>
          </w:tcPr>
          <w:p w:rsidR="00007C11" w:rsidRDefault="00007C11" w:rsidP="00007C11">
            <w:r w:rsidRPr="00FB7555"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C7A8B">
              <w:rPr>
                <w:rFonts w:ascii="Arial Narrow" w:hAnsi="Arial Narrow" w:cs="Times New Roman"/>
                <w:sz w:val="20"/>
                <w:szCs w:val="20"/>
              </w:rPr>
              <w:t>Устранение повреждений водоотвода (водосточных труб, воронок, колен, отметок)</w:t>
            </w:r>
          </w:p>
        </w:tc>
        <w:tc>
          <w:tcPr>
            <w:tcW w:w="31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Организация проверки заземления оболочки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электрокабеля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замеров сопротивления изоляции проводов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раз в год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4637E8">
        <w:tc>
          <w:tcPr>
            <w:tcW w:w="7930" w:type="dxa"/>
            <w:gridSpan w:val="2"/>
          </w:tcPr>
          <w:p w:rsidR="00007C11" w:rsidRPr="00313605" w:rsidRDefault="00007C11" w:rsidP="00007C11">
            <w:pPr>
              <w:pStyle w:val="a4"/>
              <w:numPr>
                <w:ilvl w:val="1"/>
                <w:numId w:val="1"/>
              </w:num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Текущее содержание МОП</w:t>
            </w:r>
            <w:r w:rsidRPr="0031360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Освещение мест общего пользования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Замена электроламп, устранение неисправностей в системе освещения МОП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Обслуживание средств контроля доступа (домофонов)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29079F">
        <w:tc>
          <w:tcPr>
            <w:tcW w:w="4815" w:type="dxa"/>
          </w:tcPr>
          <w:p w:rsidR="00007C11" w:rsidRPr="00DC7A8B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технического обслуживания внутридомовой системы газоснабжения путем заключения договора ТО со специализированной организацией</w:t>
            </w:r>
          </w:p>
        </w:tc>
        <w:tc>
          <w:tcPr>
            <w:tcW w:w="3115" w:type="dxa"/>
          </w:tcPr>
          <w:p w:rsidR="00007C11" w:rsidRDefault="00007C11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07C11" w:rsidRPr="002A6A4E" w:rsidRDefault="00007C11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007C11" w:rsidTr="0074629E">
        <w:tc>
          <w:tcPr>
            <w:tcW w:w="7930" w:type="dxa"/>
            <w:gridSpan w:val="2"/>
          </w:tcPr>
          <w:p w:rsidR="00007C11" w:rsidRPr="00DC7A8B" w:rsidRDefault="004A11F0" w:rsidP="00007C11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Расчетно-кассовое обслуживание и начисление коммунальных платежей</w:t>
            </w:r>
          </w:p>
        </w:tc>
        <w:tc>
          <w:tcPr>
            <w:tcW w:w="1420" w:type="dxa"/>
          </w:tcPr>
          <w:p w:rsidR="00007C11" w:rsidRPr="006E4A9E" w:rsidRDefault="004A11F0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  <w:r w:rsidR="00A760F6">
              <w:rPr>
                <w:rFonts w:ascii="Arial Narrow" w:hAnsi="Arial Narrow" w:cs="Times New Roman"/>
                <w:b/>
              </w:rPr>
              <w:t>,50</w:t>
            </w: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Прием наличных денежных средств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в кассу предприятия</w:t>
            </w:r>
          </w:p>
        </w:tc>
        <w:tc>
          <w:tcPr>
            <w:tcW w:w="3115" w:type="dxa"/>
          </w:tcPr>
          <w:p w:rsidR="004A11F0" w:rsidRPr="00D66DAD" w:rsidRDefault="004A11F0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Организация приема безналичных денежных средств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lastRenderedPageBreak/>
              <w:t>Начисление платежей собственникам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A11F0">
              <w:rPr>
                <w:rFonts w:ascii="Arial Narrow" w:hAnsi="Arial Narrow" w:cs="Times New Roman"/>
                <w:sz w:val="20"/>
                <w:szCs w:val="20"/>
              </w:rPr>
              <w:t>Формирование и печать платежных документов (квитанций)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Снятие показаний общедомовых приборов учета (ПУ)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Прием индивидуальных показаний ПУ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Систематизация индивидуальных показаний ПУ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Начисление потребления коммунальных ресурсов при отсутствии ПУ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Пломбировка ПУ для принятия к расчетам</w:t>
            </w:r>
          </w:p>
        </w:tc>
        <w:tc>
          <w:tcPr>
            <w:tcW w:w="3115" w:type="dxa"/>
          </w:tcPr>
          <w:p w:rsidR="004A11F0" w:rsidRPr="00D66DAD" w:rsidRDefault="004A11F0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6D5559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Организация расчетов с РСО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9A492E">
        <w:tc>
          <w:tcPr>
            <w:tcW w:w="9350" w:type="dxa"/>
            <w:gridSpan w:val="3"/>
          </w:tcPr>
          <w:p w:rsidR="004A11F0" w:rsidRPr="004A11F0" w:rsidRDefault="004A11F0" w:rsidP="004A11F0">
            <w:pPr>
              <w:pStyle w:val="a4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11F0">
              <w:rPr>
                <w:rFonts w:ascii="Calibri" w:hAnsi="Calibri"/>
                <w:b/>
                <w:bCs/>
                <w:color w:val="000000"/>
              </w:rPr>
              <w:t>Ведение лицевых счетов граждан и претензионная работа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                          1,20</w:t>
            </w:r>
          </w:p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1. Учет зарегистрированных граждан по форме 9</w:t>
            </w:r>
          </w:p>
        </w:tc>
        <w:tc>
          <w:tcPr>
            <w:tcW w:w="3115" w:type="dxa"/>
          </w:tcPr>
          <w:p w:rsidR="004A11F0" w:rsidRPr="00D66DAD" w:rsidRDefault="004A11F0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2. Выдача справок о составе семьи граждан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3. Выдача справок о платежах за коммунальные ресурсы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4. Систематизация сведений о начислениях и платежах собственников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5. Заключение договоров с собственниками помещений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6. Прием обращений граждан и подготовка разъяснений.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7. Анализ дебиторской задолженности собственников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8. Направление уведомлений о погашении задолженности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9. Ведение досудебной претензионной работы с должниками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10. Подготовка и подача исковых заявлений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374F1A">
        <w:tc>
          <w:tcPr>
            <w:tcW w:w="4815" w:type="dxa"/>
            <w:vAlign w:val="bottom"/>
          </w:tcPr>
          <w:p w:rsidR="004A11F0" w:rsidRPr="004A11F0" w:rsidRDefault="004A11F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A11F0">
              <w:rPr>
                <w:rFonts w:ascii="Arial Narrow" w:hAnsi="Arial Narrow"/>
                <w:color w:val="000000"/>
                <w:sz w:val="20"/>
                <w:szCs w:val="20"/>
              </w:rPr>
              <w:t>11. Представительство в суде по вопросам взыскания задолженности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52458A">
        <w:tc>
          <w:tcPr>
            <w:tcW w:w="7930" w:type="dxa"/>
            <w:gridSpan w:val="2"/>
          </w:tcPr>
          <w:p w:rsidR="004A11F0" w:rsidRPr="004A11F0" w:rsidRDefault="004A11F0" w:rsidP="004A11F0">
            <w:pPr>
              <w:pStyle w:val="a4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A11F0">
              <w:rPr>
                <w:rFonts w:ascii="Calibri" w:hAnsi="Calibri"/>
                <w:b/>
                <w:bCs/>
                <w:color w:val="000000"/>
              </w:rPr>
              <w:t>Услуги по управлению и организации работ по содержанию МКД</w:t>
            </w:r>
          </w:p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4A11F0" w:rsidRDefault="004A11F0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 w:rsidRPr="004A11F0">
              <w:rPr>
                <w:rFonts w:ascii="Arial Narrow" w:hAnsi="Arial Narrow" w:cs="Times New Roman"/>
                <w:b/>
              </w:rPr>
              <w:t>1,80</w:t>
            </w: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Организация и контроль работ по </w:t>
            </w:r>
            <w:proofErr w:type="spellStart"/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саночистке</w:t>
            </w:r>
            <w:proofErr w:type="spellEnd"/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МОП и придомовой территории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Контроль вывоза ТБО, соблюдения графиков вывоза 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Контроль объемов ТБО, предъявляемых по МКД.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Ежемесячный осмотр территории мастером по благоустройству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Разработка плана работ по обслуживанию МКД и текущему предупредительному ремонту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Организация выполнения работ по текущему ремонту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Контроль выполнения работ по текущему ремонту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Составление сметной документации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Осмотр помещений и составление актов (по требованию собственников)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FB75FC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 xml:space="preserve"> Заключение договоров: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3149D7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149D7">
              <w:rPr>
                <w:rFonts w:ascii="Arial Narrow" w:hAnsi="Arial Narrow" w:cs="Times New Roman"/>
                <w:sz w:val="20"/>
                <w:szCs w:val="20"/>
              </w:rPr>
              <w:t>Ведение технической документации</w:t>
            </w:r>
          </w:p>
        </w:tc>
        <w:tc>
          <w:tcPr>
            <w:tcW w:w="3115" w:type="dxa"/>
          </w:tcPr>
          <w:p w:rsidR="004A11F0" w:rsidRPr="00D66DAD" w:rsidRDefault="004A11F0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Контроль выполнения договорных обязательств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Приемка работ, учет расчетов с подрядчиками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 w:rsidP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Размещение информации об МКД на Реформе ЖКХ, сайте УК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Ведение доходов и расходов по МКД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Заключение договоров аренды от использ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ования ОДИ, выставление счетов и учет средств</w:t>
            </w:r>
          </w:p>
        </w:tc>
        <w:tc>
          <w:tcPr>
            <w:tcW w:w="3115" w:type="dxa"/>
          </w:tcPr>
          <w:p w:rsidR="00600C45" w:rsidRPr="00D66DAD" w:rsidRDefault="00600C45" w:rsidP="00007C1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Осмотр МКД инженерной службой</w:t>
            </w:r>
          </w:p>
        </w:tc>
        <w:tc>
          <w:tcPr>
            <w:tcW w:w="3115" w:type="dxa"/>
          </w:tcPr>
          <w:p w:rsidR="00600C45" w:rsidRPr="00D1534B" w:rsidRDefault="00600C45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>2 раза в год</w:t>
            </w:r>
          </w:p>
          <w:p w:rsidR="00600C45" w:rsidRPr="00D1534B" w:rsidRDefault="00600C45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(весна, осень)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600C45" w:rsidTr="009F35F4">
        <w:tc>
          <w:tcPr>
            <w:tcW w:w="4815" w:type="dxa"/>
            <w:vAlign w:val="bottom"/>
          </w:tcPr>
          <w:p w:rsidR="00600C45" w:rsidRPr="00600C45" w:rsidRDefault="00600C4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0C45">
              <w:rPr>
                <w:rFonts w:ascii="Arial Narrow" w:hAnsi="Arial Narrow"/>
                <w:color w:val="000000"/>
                <w:sz w:val="20"/>
                <w:szCs w:val="20"/>
              </w:rPr>
              <w:t>Составление финансовых отчетов по МКД (один раз в год)</w:t>
            </w:r>
          </w:p>
        </w:tc>
        <w:tc>
          <w:tcPr>
            <w:tcW w:w="3115" w:type="dxa"/>
          </w:tcPr>
          <w:p w:rsidR="00600C45" w:rsidRPr="00D66DAD" w:rsidRDefault="00600C45" w:rsidP="0020575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66DAD">
              <w:rPr>
                <w:rFonts w:ascii="Arial Narrow" w:hAnsi="Arial Narrow" w:cs="Times New Roman"/>
                <w:sz w:val="20"/>
                <w:szCs w:val="20"/>
              </w:rPr>
              <w:t>5 дней в неделю по графику работы</w:t>
            </w:r>
          </w:p>
        </w:tc>
        <w:tc>
          <w:tcPr>
            <w:tcW w:w="1420" w:type="dxa"/>
          </w:tcPr>
          <w:p w:rsidR="00600C45" w:rsidRPr="002A6A4E" w:rsidRDefault="00600C45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7C62E1">
        <w:tc>
          <w:tcPr>
            <w:tcW w:w="7930" w:type="dxa"/>
            <w:gridSpan w:val="2"/>
          </w:tcPr>
          <w:p w:rsidR="004A11F0" w:rsidRPr="00BC3DCF" w:rsidRDefault="004A11F0" w:rsidP="00AD5C1D">
            <w:pPr>
              <w:pStyle w:val="a4"/>
              <w:numPr>
                <w:ilvl w:val="0"/>
                <w:numId w:val="1"/>
              </w:numPr>
              <w:jc w:val="both"/>
              <w:rPr>
                <w:rFonts w:ascii="Arial Narrow" w:hAnsi="Arial Narrow" w:cs="Times New Roman"/>
                <w:b/>
              </w:rPr>
            </w:pPr>
            <w:r w:rsidRPr="00BC3DCF">
              <w:rPr>
                <w:rFonts w:ascii="Arial Narrow" w:hAnsi="Arial Narrow" w:cs="Times New Roman"/>
                <w:b/>
              </w:rPr>
              <w:t>Аварийно-диспетчерское обслуживание</w:t>
            </w:r>
          </w:p>
        </w:tc>
        <w:tc>
          <w:tcPr>
            <w:tcW w:w="1420" w:type="dxa"/>
          </w:tcPr>
          <w:p w:rsidR="004A11F0" w:rsidRPr="00A760F6" w:rsidRDefault="004A11F0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 w:rsidRPr="00A760F6">
              <w:rPr>
                <w:rFonts w:ascii="Arial Narrow" w:hAnsi="Arial Narrow" w:cs="Times New Roman"/>
                <w:b/>
              </w:rPr>
              <w:t>2,50</w:t>
            </w:r>
          </w:p>
        </w:tc>
      </w:tr>
      <w:tr w:rsidR="004A11F0" w:rsidTr="00C07BB9">
        <w:tc>
          <w:tcPr>
            <w:tcW w:w="4815" w:type="dxa"/>
          </w:tcPr>
          <w:p w:rsidR="004A11F0" w:rsidRPr="00D1534B" w:rsidRDefault="004A11F0" w:rsidP="0020575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Прием заявок аварийного характера</w:t>
            </w:r>
          </w:p>
        </w:tc>
        <w:tc>
          <w:tcPr>
            <w:tcW w:w="3115" w:type="dxa"/>
          </w:tcPr>
          <w:p w:rsidR="004A11F0" w:rsidRDefault="004A11F0" w:rsidP="0020575C">
            <w:r w:rsidRPr="008F370C">
              <w:rPr>
                <w:rFonts w:ascii="Arial Narrow" w:hAnsi="Arial Narrow" w:cs="Times New Roman"/>
                <w:sz w:val="20"/>
                <w:szCs w:val="20"/>
              </w:rPr>
              <w:t>Ежедневно, круглосуточно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D1534B" w:rsidRDefault="004A11F0" w:rsidP="0020575C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Организация аварийного обслуживания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t xml:space="preserve"> на инженерных системах водоснабжения, водоотведения, </w:t>
            </w:r>
            <w:r w:rsidRPr="00D1534B">
              <w:rPr>
                <w:rFonts w:ascii="Arial Narrow" w:hAnsi="Arial Narrow" w:cs="Times New Roman"/>
                <w:sz w:val="20"/>
                <w:szCs w:val="20"/>
              </w:rPr>
              <w:lastRenderedPageBreak/>
              <w:t>электроснабжения</w:t>
            </w:r>
          </w:p>
        </w:tc>
        <w:tc>
          <w:tcPr>
            <w:tcW w:w="3115" w:type="dxa"/>
          </w:tcPr>
          <w:p w:rsidR="004A11F0" w:rsidRDefault="004A11F0" w:rsidP="0020575C">
            <w:r w:rsidRPr="008F370C">
              <w:rPr>
                <w:rFonts w:ascii="Arial Narrow" w:hAnsi="Arial Narrow" w:cs="Times New Roman"/>
                <w:sz w:val="20"/>
                <w:szCs w:val="20"/>
              </w:rPr>
              <w:lastRenderedPageBreak/>
              <w:t>Ежедневно, круглосуточно</w:t>
            </w: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29079F">
        <w:tc>
          <w:tcPr>
            <w:tcW w:w="4815" w:type="dxa"/>
          </w:tcPr>
          <w:p w:rsidR="004A11F0" w:rsidRPr="00175838" w:rsidRDefault="004A11F0" w:rsidP="00007C11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Обязательное техническое освидетельствование лифтов</w:t>
            </w:r>
          </w:p>
        </w:tc>
        <w:tc>
          <w:tcPr>
            <w:tcW w:w="3115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20" w:type="dxa"/>
          </w:tcPr>
          <w:p w:rsidR="004A11F0" w:rsidRPr="002A6A4E" w:rsidRDefault="004A11F0" w:rsidP="00007C11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4A11F0" w:rsidTr="00C957D7">
        <w:tc>
          <w:tcPr>
            <w:tcW w:w="7930" w:type="dxa"/>
            <w:gridSpan w:val="2"/>
          </w:tcPr>
          <w:p w:rsidR="004A11F0" w:rsidRPr="00F41843" w:rsidRDefault="004A11F0" w:rsidP="00007C11">
            <w:pPr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41843">
              <w:rPr>
                <w:rFonts w:ascii="Arial Narrow" w:hAnsi="Arial Narrow" w:cs="Times New Roman"/>
                <w:b/>
                <w:sz w:val="24"/>
                <w:szCs w:val="24"/>
              </w:rPr>
              <w:t>Итого тариф на содержание МКД</w:t>
            </w:r>
          </w:p>
        </w:tc>
        <w:tc>
          <w:tcPr>
            <w:tcW w:w="1420" w:type="dxa"/>
          </w:tcPr>
          <w:p w:rsidR="004A11F0" w:rsidRPr="00600C45" w:rsidRDefault="006E771F" w:rsidP="00007C1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13,2</w:t>
            </w:r>
            <w:r w:rsidR="00D915FA">
              <w:rPr>
                <w:rFonts w:ascii="Arial Narrow" w:hAnsi="Arial Narrow" w:cs="Times New Roman"/>
                <w:b/>
              </w:rPr>
              <w:t>0</w:t>
            </w:r>
          </w:p>
        </w:tc>
      </w:tr>
    </w:tbl>
    <w:p w:rsidR="0000215D" w:rsidRDefault="0000215D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215D" w:rsidRDefault="0000215D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C01">
        <w:rPr>
          <w:rFonts w:ascii="Times New Roman" w:hAnsi="Times New Roman" w:cs="Times New Roman"/>
          <w:b/>
          <w:sz w:val="24"/>
          <w:szCs w:val="24"/>
        </w:rPr>
        <w:t xml:space="preserve">Примечание: в стоимость тарифа не включены расходы на содержание </w:t>
      </w:r>
      <w:r>
        <w:rPr>
          <w:rFonts w:ascii="Times New Roman" w:hAnsi="Times New Roman" w:cs="Times New Roman"/>
          <w:b/>
          <w:sz w:val="24"/>
          <w:szCs w:val="24"/>
        </w:rPr>
        <w:t>системы контроля доступа (домофоны)</w:t>
      </w:r>
      <w:r w:rsidR="00D915FA">
        <w:rPr>
          <w:rFonts w:ascii="Times New Roman" w:hAnsi="Times New Roman" w:cs="Times New Roman"/>
          <w:b/>
          <w:sz w:val="24"/>
          <w:szCs w:val="24"/>
        </w:rPr>
        <w:t xml:space="preserve"> и вывоз ТБО</w:t>
      </w:r>
    </w:p>
    <w:p w:rsidR="00D915FA" w:rsidRDefault="00D915FA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2FD" w:rsidRDefault="00D915FA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Тариф на </w:t>
      </w:r>
      <w:r w:rsidR="006E771F">
        <w:rPr>
          <w:rFonts w:ascii="Times New Roman" w:hAnsi="Times New Roman" w:cs="Times New Roman"/>
          <w:b/>
          <w:sz w:val="24"/>
          <w:szCs w:val="24"/>
        </w:rPr>
        <w:t xml:space="preserve">содержание лифтового хозяйства составляет 3.49 </w:t>
      </w:r>
      <w:proofErr w:type="spellStart"/>
      <w:r w:rsidR="006E771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6E77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E771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6E771F">
        <w:rPr>
          <w:rFonts w:ascii="Times New Roman" w:hAnsi="Times New Roman" w:cs="Times New Roman"/>
          <w:b/>
          <w:sz w:val="24"/>
          <w:szCs w:val="24"/>
        </w:rPr>
        <w:t xml:space="preserve"> м и начисляется отдельной строкой в</w:t>
      </w:r>
      <w:r w:rsidR="009D576C">
        <w:rPr>
          <w:rFonts w:ascii="Times New Roman" w:hAnsi="Times New Roman" w:cs="Times New Roman"/>
          <w:b/>
          <w:sz w:val="24"/>
          <w:szCs w:val="24"/>
        </w:rPr>
        <w:t xml:space="preserve"> квитанциях для подъездов</w:t>
      </w:r>
      <w:bookmarkStart w:id="0" w:name="_GoBack"/>
      <w:bookmarkEnd w:id="0"/>
      <w:r w:rsidR="006E771F">
        <w:rPr>
          <w:rFonts w:ascii="Times New Roman" w:hAnsi="Times New Roman" w:cs="Times New Roman"/>
          <w:b/>
          <w:sz w:val="24"/>
          <w:szCs w:val="24"/>
        </w:rPr>
        <w:t>, оборудованных лифтами (1 – 7 подъезды)</w:t>
      </w:r>
    </w:p>
    <w:p w:rsidR="006E771F" w:rsidRDefault="006E771F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52FD" w:rsidRDefault="007A52FD" w:rsidP="0000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на вывоз ТКО распределяются и оплачиваются по факту выставленных счетов пропорционально площади помещения в собственности.</w:t>
      </w:r>
    </w:p>
    <w:p w:rsidR="002A6A4E" w:rsidRDefault="002A6A4E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A75" w:rsidRDefault="006A4A75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A75" w:rsidRDefault="006A4A75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A75" w:rsidRDefault="006A4A75" w:rsidP="002A6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A4A75" w:rsidSect="00002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5C" w:rsidRDefault="002D4C5C" w:rsidP="002E2E31">
      <w:pPr>
        <w:spacing w:after="0" w:line="240" w:lineRule="auto"/>
      </w:pPr>
      <w:r>
        <w:separator/>
      </w:r>
    </w:p>
  </w:endnote>
  <w:endnote w:type="continuationSeparator" w:id="0">
    <w:p w:rsidR="002D4C5C" w:rsidRDefault="002D4C5C" w:rsidP="002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01" w:rsidRDefault="008F3A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01" w:rsidRDefault="008F3A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01" w:rsidRDefault="008F3A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5C" w:rsidRDefault="002D4C5C" w:rsidP="002E2E31">
      <w:pPr>
        <w:spacing w:after="0" w:line="240" w:lineRule="auto"/>
      </w:pPr>
      <w:r>
        <w:separator/>
      </w:r>
    </w:p>
  </w:footnote>
  <w:footnote w:type="continuationSeparator" w:id="0">
    <w:p w:rsidR="002D4C5C" w:rsidRDefault="002D4C5C" w:rsidP="002E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01" w:rsidRDefault="008F3A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31" w:rsidRDefault="002E2E31" w:rsidP="002E2E31">
    <w:pPr>
      <w:pStyle w:val="a7"/>
      <w:rPr>
        <w:i/>
        <w:sz w:val="18"/>
        <w:szCs w:val="18"/>
      </w:rPr>
    </w:pPr>
    <w:r>
      <w:rPr>
        <w:i/>
        <w:sz w:val="18"/>
        <w:szCs w:val="18"/>
      </w:rPr>
      <w:t xml:space="preserve">Состав </w:t>
    </w:r>
    <w:r>
      <w:rPr>
        <w:rFonts w:ascii="Times New Roman" w:hAnsi="Times New Roman" w:cs="Times New Roman"/>
        <w:i/>
        <w:sz w:val="18"/>
        <w:szCs w:val="18"/>
      </w:rPr>
      <w:t>тарифа</w:t>
    </w:r>
    <w:r>
      <w:rPr>
        <w:i/>
        <w:sz w:val="18"/>
        <w:szCs w:val="18"/>
      </w:rPr>
      <w:t xml:space="preserve"> (смета) на содержание и ремонт МКД г. Анапа, ул. </w:t>
    </w:r>
    <w:r w:rsidR="008F3A01">
      <w:rPr>
        <w:i/>
        <w:sz w:val="18"/>
        <w:szCs w:val="18"/>
      </w:rPr>
      <w:t>Ленина, 143</w:t>
    </w:r>
  </w:p>
  <w:p w:rsidR="002E2E31" w:rsidRDefault="002E2E31">
    <w:pPr>
      <w:pStyle w:val="a7"/>
    </w:pPr>
  </w:p>
  <w:p w:rsidR="002E2E31" w:rsidRDefault="002E2E3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01" w:rsidRDefault="008F3A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1583"/>
    <w:multiLevelType w:val="multilevel"/>
    <w:tmpl w:val="8918D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B610032"/>
    <w:multiLevelType w:val="hybridMultilevel"/>
    <w:tmpl w:val="4C9E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1"/>
    <w:rsid w:val="000008DB"/>
    <w:rsid w:val="0000215D"/>
    <w:rsid w:val="00007C11"/>
    <w:rsid w:val="00072490"/>
    <w:rsid w:val="000D2A06"/>
    <w:rsid w:val="000F2745"/>
    <w:rsid w:val="00175838"/>
    <w:rsid w:val="00182140"/>
    <w:rsid w:val="001D2092"/>
    <w:rsid w:val="00224DD0"/>
    <w:rsid w:val="00263AA1"/>
    <w:rsid w:val="002779B5"/>
    <w:rsid w:val="0028148B"/>
    <w:rsid w:val="0029079F"/>
    <w:rsid w:val="002A6A4E"/>
    <w:rsid w:val="002D4C5C"/>
    <w:rsid w:val="002E2E31"/>
    <w:rsid w:val="00313605"/>
    <w:rsid w:val="003149D7"/>
    <w:rsid w:val="00357553"/>
    <w:rsid w:val="00411AC8"/>
    <w:rsid w:val="00437AE0"/>
    <w:rsid w:val="00440C84"/>
    <w:rsid w:val="00471929"/>
    <w:rsid w:val="004A11F0"/>
    <w:rsid w:val="004D2049"/>
    <w:rsid w:val="004F600E"/>
    <w:rsid w:val="00516D29"/>
    <w:rsid w:val="00534A2E"/>
    <w:rsid w:val="00543BF8"/>
    <w:rsid w:val="005617CD"/>
    <w:rsid w:val="005E18FC"/>
    <w:rsid w:val="00600C45"/>
    <w:rsid w:val="006248E7"/>
    <w:rsid w:val="00675B9D"/>
    <w:rsid w:val="006A4A75"/>
    <w:rsid w:val="006D11CA"/>
    <w:rsid w:val="006E2158"/>
    <w:rsid w:val="006E305B"/>
    <w:rsid w:val="006E4A9E"/>
    <w:rsid w:val="006E771F"/>
    <w:rsid w:val="0070143E"/>
    <w:rsid w:val="0071081A"/>
    <w:rsid w:val="007158C3"/>
    <w:rsid w:val="00722D09"/>
    <w:rsid w:val="007345F7"/>
    <w:rsid w:val="007468CC"/>
    <w:rsid w:val="0077633D"/>
    <w:rsid w:val="0078433C"/>
    <w:rsid w:val="007A3B97"/>
    <w:rsid w:val="007A52FD"/>
    <w:rsid w:val="007D6D9F"/>
    <w:rsid w:val="00815E06"/>
    <w:rsid w:val="008252EA"/>
    <w:rsid w:val="00860AF1"/>
    <w:rsid w:val="0089166E"/>
    <w:rsid w:val="008B3FE9"/>
    <w:rsid w:val="008D0529"/>
    <w:rsid w:val="008F1391"/>
    <w:rsid w:val="008F3A01"/>
    <w:rsid w:val="009007FF"/>
    <w:rsid w:val="0097049A"/>
    <w:rsid w:val="009C3495"/>
    <w:rsid w:val="009C756F"/>
    <w:rsid w:val="009D1A4C"/>
    <w:rsid w:val="009D576C"/>
    <w:rsid w:val="00A0750F"/>
    <w:rsid w:val="00A47A3B"/>
    <w:rsid w:val="00A760F6"/>
    <w:rsid w:val="00AC5508"/>
    <w:rsid w:val="00AD5C1D"/>
    <w:rsid w:val="00B02929"/>
    <w:rsid w:val="00B435C6"/>
    <w:rsid w:val="00B556B2"/>
    <w:rsid w:val="00B960EE"/>
    <w:rsid w:val="00BC3DCF"/>
    <w:rsid w:val="00BF6701"/>
    <w:rsid w:val="00BF7B8A"/>
    <w:rsid w:val="00C031F6"/>
    <w:rsid w:val="00C1613D"/>
    <w:rsid w:val="00C7783E"/>
    <w:rsid w:val="00CD0746"/>
    <w:rsid w:val="00CD0DE2"/>
    <w:rsid w:val="00CD321B"/>
    <w:rsid w:val="00CD58DF"/>
    <w:rsid w:val="00D12DB5"/>
    <w:rsid w:val="00D1534B"/>
    <w:rsid w:val="00D3617D"/>
    <w:rsid w:val="00D5109F"/>
    <w:rsid w:val="00D66DAD"/>
    <w:rsid w:val="00D915FA"/>
    <w:rsid w:val="00D917EB"/>
    <w:rsid w:val="00DC7A8B"/>
    <w:rsid w:val="00E24693"/>
    <w:rsid w:val="00E64CBF"/>
    <w:rsid w:val="00E91D5F"/>
    <w:rsid w:val="00EA02B8"/>
    <w:rsid w:val="00F16DC9"/>
    <w:rsid w:val="00F41843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DE031-BCF9-4ADA-8C36-D37F898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79F"/>
    <w:pPr>
      <w:ind w:left="720"/>
      <w:contextualSpacing/>
    </w:pPr>
  </w:style>
  <w:style w:type="paragraph" w:customStyle="1" w:styleId="ConsPlusNormal">
    <w:name w:val="ConsPlusNormal"/>
    <w:rsid w:val="00AC5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D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2E31"/>
  </w:style>
  <w:style w:type="paragraph" w:styleId="a9">
    <w:name w:val="footer"/>
    <w:basedOn w:val="a"/>
    <w:link w:val="aa"/>
    <w:uiPriority w:val="99"/>
    <w:unhideWhenUsed/>
    <w:rsid w:val="002E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Филимонова</dc:creator>
  <cp:lastModifiedBy>Анжела Анатольевна</cp:lastModifiedBy>
  <cp:revision>34</cp:revision>
  <cp:lastPrinted>2014-09-15T07:13:00Z</cp:lastPrinted>
  <dcterms:created xsi:type="dcterms:W3CDTF">2015-07-29T10:45:00Z</dcterms:created>
  <dcterms:modified xsi:type="dcterms:W3CDTF">2017-08-17T11:29:00Z</dcterms:modified>
</cp:coreProperties>
</file>